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97" w:type="dxa"/>
        <w:tblLook w:val="04A0" w:firstRow="1" w:lastRow="0" w:firstColumn="1" w:lastColumn="0" w:noHBand="0" w:noVBand="1"/>
      </w:tblPr>
      <w:tblGrid>
        <w:gridCol w:w="1413"/>
        <w:gridCol w:w="4819"/>
        <w:gridCol w:w="2665"/>
      </w:tblGrid>
      <w:tr w:rsidR="0049605D" w:rsidRPr="0049605D" w14:paraId="6D53A27A" w14:textId="77777777" w:rsidTr="00C92EF5">
        <w:trPr>
          <w:trHeight w:val="983"/>
        </w:trPr>
        <w:tc>
          <w:tcPr>
            <w:tcW w:w="1413" w:type="dxa"/>
            <w:tcBorders>
              <w:bottom w:val="nil"/>
              <w:right w:val="nil"/>
            </w:tcBorders>
          </w:tcPr>
          <w:p w14:paraId="0CCEDC9D" w14:textId="77777777" w:rsidR="0049605D" w:rsidRPr="0049605D" w:rsidRDefault="002C63BD" w:rsidP="007F7CAD">
            <w:r w:rsidRPr="00F87566">
              <w:rPr>
                <w:noProof/>
              </w:rPr>
              <w:drawing>
                <wp:inline distT="0" distB="0" distL="0" distR="0" wp14:anchorId="3B8CC714" wp14:editId="22BE1319">
                  <wp:extent cx="723900" cy="865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546" cy="872646"/>
                          </a:xfrm>
                          <a:prstGeom prst="rect">
                            <a:avLst/>
                          </a:prstGeom>
                          <a:noFill/>
                          <a:ln>
                            <a:noFill/>
                          </a:ln>
                        </pic:spPr>
                      </pic:pic>
                    </a:graphicData>
                  </a:graphic>
                </wp:inline>
              </w:drawing>
            </w:r>
          </w:p>
        </w:tc>
        <w:tc>
          <w:tcPr>
            <w:tcW w:w="4819" w:type="dxa"/>
            <w:tcBorders>
              <w:left w:val="nil"/>
              <w:bottom w:val="nil"/>
              <w:right w:val="nil"/>
            </w:tcBorders>
          </w:tcPr>
          <w:p w14:paraId="76F220D0" w14:textId="77777777" w:rsidR="0049605D" w:rsidRPr="0049605D" w:rsidRDefault="0049605D" w:rsidP="007F7CAD"/>
          <w:p w14:paraId="41E1CB17" w14:textId="77777777" w:rsidR="0049605D" w:rsidRPr="00276D22" w:rsidRDefault="0049605D" w:rsidP="007F7CAD">
            <w:pPr>
              <w:rPr>
                <w:b/>
                <w:sz w:val="28"/>
                <w:szCs w:val="28"/>
              </w:rPr>
            </w:pPr>
            <w:r w:rsidRPr="00276D22">
              <w:rPr>
                <w:b/>
                <w:sz w:val="28"/>
                <w:szCs w:val="28"/>
              </w:rPr>
              <w:t>Charles Darwin School</w:t>
            </w:r>
          </w:p>
          <w:p w14:paraId="0E391131" w14:textId="77777777" w:rsidR="0049605D" w:rsidRPr="0049605D" w:rsidRDefault="0049605D" w:rsidP="007F7CAD">
            <w:pPr>
              <w:rPr>
                <w:b/>
              </w:rPr>
            </w:pPr>
          </w:p>
          <w:p w14:paraId="3E55447E" w14:textId="77777777" w:rsidR="0049605D" w:rsidRPr="00871BE4" w:rsidRDefault="0049605D" w:rsidP="00C92EF5">
            <w:pPr>
              <w:rPr>
                <w:b/>
                <w:sz w:val="18"/>
                <w:szCs w:val="18"/>
              </w:rPr>
            </w:pPr>
            <w:r w:rsidRPr="00871BE4">
              <w:rPr>
                <w:b/>
                <w:sz w:val="18"/>
                <w:szCs w:val="18"/>
              </w:rPr>
              <w:t xml:space="preserve">Headteacher: </w:t>
            </w:r>
            <w:r w:rsidR="00C92EF5">
              <w:rPr>
                <w:b/>
                <w:sz w:val="18"/>
                <w:szCs w:val="18"/>
              </w:rPr>
              <w:t>Aston Smith, BA (Hons), MA, NPQH</w:t>
            </w:r>
          </w:p>
        </w:tc>
        <w:tc>
          <w:tcPr>
            <w:tcW w:w="2665" w:type="dxa"/>
            <w:tcBorders>
              <w:left w:val="nil"/>
              <w:bottom w:val="nil"/>
            </w:tcBorders>
          </w:tcPr>
          <w:p w14:paraId="68315862" w14:textId="77777777" w:rsidR="0049605D" w:rsidRPr="00871BE4" w:rsidRDefault="0049605D" w:rsidP="0049605D">
            <w:pPr>
              <w:jc w:val="right"/>
              <w:rPr>
                <w:b/>
                <w:sz w:val="18"/>
                <w:szCs w:val="18"/>
              </w:rPr>
            </w:pPr>
            <w:r w:rsidRPr="00871BE4">
              <w:rPr>
                <w:b/>
                <w:sz w:val="18"/>
                <w:szCs w:val="18"/>
              </w:rPr>
              <w:t>Jail Lane</w:t>
            </w:r>
          </w:p>
          <w:p w14:paraId="481893CC" w14:textId="77777777" w:rsidR="0049605D" w:rsidRPr="00871BE4" w:rsidRDefault="0049605D" w:rsidP="0049605D">
            <w:pPr>
              <w:jc w:val="right"/>
              <w:rPr>
                <w:b/>
                <w:sz w:val="18"/>
                <w:szCs w:val="18"/>
              </w:rPr>
            </w:pPr>
            <w:r w:rsidRPr="00871BE4">
              <w:rPr>
                <w:b/>
                <w:sz w:val="18"/>
                <w:szCs w:val="18"/>
              </w:rPr>
              <w:t>Biggin Hill</w:t>
            </w:r>
          </w:p>
          <w:p w14:paraId="71EADE09" w14:textId="77777777" w:rsidR="0049605D" w:rsidRPr="00871BE4" w:rsidRDefault="0049605D" w:rsidP="0049605D">
            <w:pPr>
              <w:jc w:val="right"/>
              <w:rPr>
                <w:b/>
                <w:sz w:val="18"/>
                <w:szCs w:val="18"/>
              </w:rPr>
            </w:pPr>
            <w:r w:rsidRPr="00871BE4">
              <w:rPr>
                <w:b/>
                <w:sz w:val="18"/>
                <w:szCs w:val="18"/>
              </w:rPr>
              <w:t>Westerham</w:t>
            </w:r>
          </w:p>
          <w:p w14:paraId="5A54F2CF" w14:textId="77777777" w:rsidR="0049605D" w:rsidRPr="00871BE4" w:rsidRDefault="0049605D" w:rsidP="0049605D">
            <w:pPr>
              <w:jc w:val="right"/>
              <w:rPr>
                <w:b/>
                <w:sz w:val="18"/>
                <w:szCs w:val="18"/>
              </w:rPr>
            </w:pPr>
            <w:r w:rsidRPr="00871BE4">
              <w:rPr>
                <w:b/>
                <w:sz w:val="18"/>
                <w:szCs w:val="18"/>
              </w:rPr>
              <w:t>Kent TN16 3AU</w:t>
            </w:r>
          </w:p>
          <w:p w14:paraId="07F3CCA3" w14:textId="77777777" w:rsidR="0049605D" w:rsidRPr="00871BE4" w:rsidRDefault="0049605D" w:rsidP="0049605D">
            <w:pPr>
              <w:jc w:val="right"/>
              <w:rPr>
                <w:b/>
                <w:sz w:val="18"/>
                <w:szCs w:val="18"/>
              </w:rPr>
            </w:pPr>
            <w:r w:rsidRPr="00871BE4">
              <w:rPr>
                <w:b/>
                <w:sz w:val="18"/>
                <w:szCs w:val="18"/>
              </w:rPr>
              <w:t>Tel: 01959 574043</w:t>
            </w:r>
          </w:p>
          <w:p w14:paraId="2EFE5019" w14:textId="77777777" w:rsidR="0049605D" w:rsidRPr="0049605D" w:rsidRDefault="00276D22" w:rsidP="0049605D">
            <w:pPr>
              <w:jc w:val="right"/>
              <w:rPr>
                <w:b/>
              </w:rPr>
            </w:pPr>
            <w:r w:rsidRPr="00871BE4">
              <w:rPr>
                <w:b/>
                <w:sz w:val="18"/>
                <w:szCs w:val="18"/>
              </w:rPr>
              <w:t>e</w:t>
            </w:r>
            <w:r w:rsidR="0049605D" w:rsidRPr="00871BE4">
              <w:rPr>
                <w:b/>
                <w:sz w:val="18"/>
                <w:szCs w:val="18"/>
              </w:rPr>
              <w:t>nquiries@cdarwin.com</w:t>
            </w:r>
          </w:p>
        </w:tc>
      </w:tr>
    </w:tbl>
    <w:tbl>
      <w:tblPr>
        <w:tblW w:w="889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8D3929" w14:paraId="0D6FB15A" w14:textId="77777777" w:rsidTr="00BF6AD0">
        <w:trPr>
          <w:trHeight w:val="7251"/>
        </w:trPr>
        <w:tc>
          <w:tcPr>
            <w:tcW w:w="8897" w:type="dxa"/>
            <w:shd w:val="clear" w:color="auto" w:fill="auto"/>
          </w:tcPr>
          <w:p w14:paraId="3C8D0287" w14:textId="77777777" w:rsidR="00E74562" w:rsidRDefault="00E74562" w:rsidP="0049605D">
            <w:pPr>
              <w:jc w:val="center"/>
              <w:rPr>
                <w:b/>
                <w:sz w:val="40"/>
                <w:szCs w:val="40"/>
              </w:rPr>
            </w:pPr>
          </w:p>
          <w:p w14:paraId="03C1DA3C" w14:textId="35D67F13" w:rsidR="008F0957" w:rsidRDefault="008F0957" w:rsidP="004121C0">
            <w:pPr>
              <w:jc w:val="center"/>
              <w:rPr>
                <w:b/>
                <w:sz w:val="28"/>
                <w:szCs w:val="28"/>
              </w:rPr>
            </w:pPr>
            <w:r>
              <w:rPr>
                <w:b/>
                <w:sz w:val="28"/>
                <w:szCs w:val="28"/>
              </w:rPr>
              <w:t>T</w:t>
            </w:r>
            <w:r w:rsidR="005751FD">
              <w:rPr>
                <w:b/>
                <w:sz w:val="28"/>
                <w:szCs w:val="28"/>
              </w:rPr>
              <w:t>e</w:t>
            </w:r>
            <w:r>
              <w:rPr>
                <w:b/>
                <w:sz w:val="28"/>
                <w:szCs w:val="28"/>
              </w:rPr>
              <w:t>acher of Mathematics</w:t>
            </w:r>
          </w:p>
          <w:p w14:paraId="03A8F6C7" w14:textId="2A01F03E" w:rsidR="008769AF" w:rsidRDefault="008F0957" w:rsidP="004121C0">
            <w:pPr>
              <w:jc w:val="center"/>
              <w:rPr>
                <w:b/>
                <w:sz w:val="24"/>
                <w:szCs w:val="24"/>
              </w:rPr>
            </w:pPr>
            <w:r>
              <w:rPr>
                <w:b/>
                <w:sz w:val="24"/>
                <w:szCs w:val="24"/>
              </w:rPr>
              <w:t>(TLR available)</w:t>
            </w:r>
          </w:p>
          <w:p w14:paraId="040FD1A4" w14:textId="276A4348" w:rsidR="0035363A" w:rsidRDefault="005E2E32" w:rsidP="004121C0">
            <w:pPr>
              <w:jc w:val="center"/>
              <w:rPr>
                <w:b/>
                <w:sz w:val="24"/>
                <w:szCs w:val="24"/>
              </w:rPr>
            </w:pPr>
            <w:r>
              <w:rPr>
                <w:b/>
                <w:sz w:val="24"/>
                <w:szCs w:val="24"/>
              </w:rPr>
              <w:t>September</w:t>
            </w:r>
            <w:r w:rsidR="0035363A">
              <w:rPr>
                <w:b/>
                <w:sz w:val="24"/>
                <w:szCs w:val="24"/>
              </w:rPr>
              <w:t xml:space="preserve"> 202</w:t>
            </w:r>
            <w:r w:rsidR="0082321A">
              <w:rPr>
                <w:b/>
                <w:sz w:val="24"/>
                <w:szCs w:val="24"/>
              </w:rPr>
              <w:t>5</w:t>
            </w:r>
          </w:p>
          <w:p w14:paraId="6DEA2D88" w14:textId="77777777" w:rsidR="00B5617F" w:rsidRDefault="00B5617F" w:rsidP="004121C0">
            <w:pPr>
              <w:jc w:val="center"/>
              <w:rPr>
                <w:b/>
                <w:sz w:val="24"/>
                <w:szCs w:val="24"/>
              </w:rPr>
            </w:pPr>
          </w:p>
          <w:p w14:paraId="4BE1BA02" w14:textId="22BBF731" w:rsidR="001571B5" w:rsidRDefault="00B5617F" w:rsidP="00687848">
            <w:pPr>
              <w:rPr>
                <w:rFonts w:cs="Tahoma"/>
                <w:color w:val="000000"/>
              </w:rPr>
            </w:pPr>
            <w:r>
              <w:rPr>
                <w:rFonts w:cs="Tahoma"/>
              </w:rPr>
              <w:t xml:space="preserve">This </w:t>
            </w:r>
            <w:r w:rsidR="007B5097">
              <w:rPr>
                <w:rFonts w:cs="Tahoma"/>
              </w:rPr>
              <w:t>full-time</w:t>
            </w:r>
            <w:r>
              <w:rPr>
                <w:rFonts w:cs="Tahoma"/>
              </w:rPr>
              <w:t xml:space="preserve"> post is available from </w:t>
            </w:r>
            <w:r w:rsidR="005E2E32">
              <w:rPr>
                <w:rFonts w:cs="Tahoma"/>
              </w:rPr>
              <w:t>September</w:t>
            </w:r>
            <w:r w:rsidR="0082321A">
              <w:rPr>
                <w:rFonts w:cs="Tahoma"/>
              </w:rPr>
              <w:t xml:space="preserve"> </w:t>
            </w:r>
            <w:r>
              <w:rPr>
                <w:rFonts w:cs="Tahoma"/>
              </w:rPr>
              <w:t>202</w:t>
            </w:r>
            <w:r w:rsidR="0082321A">
              <w:rPr>
                <w:rFonts w:cs="Tahoma"/>
              </w:rPr>
              <w:t>5</w:t>
            </w:r>
            <w:r>
              <w:rPr>
                <w:rFonts w:cs="Tahoma"/>
              </w:rPr>
              <w:t xml:space="preserve"> and offers an exciting opportunity to</w:t>
            </w:r>
            <w:r w:rsidR="00B07333">
              <w:rPr>
                <w:rFonts w:cs="Tahoma"/>
              </w:rPr>
              <w:t xml:space="preserve"> join </w:t>
            </w:r>
            <w:r w:rsidR="00651CBE">
              <w:rPr>
                <w:rFonts w:cs="Tahoma"/>
              </w:rPr>
              <w:t>a</w:t>
            </w:r>
            <w:r w:rsidR="007D19DA">
              <w:rPr>
                <w:rFonts w:cs="Tahoma"/>
              </w:rPr>
              <w:t xml:space="preserve"> successful and thriving Faculty in this</w:t>
            </w:r>
            <w:r w:rsidR="003A6C14">
              <w:rPr>
                <w:rFonts w:cs="Tahoma"/>
              </w:rPr>
              <w:t xml:space="preserve"> popular </w:t>
            </w:r>
            <w:r w:rsidR="002574A4">
              <w:rPr>
                <w:rFonts w:cs="Tahoma"/>
              </w:rPr>
              <w:t xml:space="preserve">and friendly </w:t>
            </w:r>
            <w:r w:rsidR="003A6C14">
              <w:rPr>
                <w:rFonts w:cs="Tahoma"/>
              </w:rPr>
              <w:t>school</w:t>
            </w:r>
            <w:r w:rsidR="007D19DA">
              <w:rPr>
                <w:rFonts w:cs="Tahoma"/>
              </w:rPr>
              <w:t xml:space="preserve">. </w:t>
            </w:r>
            <w:r>
              <w:rPr>
                <w:rFonts w:cs="Tahoma"/>
              </w:rPr>
              <w:t xml:space="preserve"> </w:t>
            </w:r>
            <w:r w:rsidR="0077128D">
              <w:rPr>
                <w:rFonts w:cs="Tahoma"/>
              </w:rPr>
              <w:t>We are looking for a</w:t>
            </w:r>
            <w:r w:rsidR="00D4399D">
              <w:rPr>
                <w:rFonts w:cs="Tahoma"/>
              </w:rPr>
              <w:t xml:space="preserve"> dynamic and</w:t>
            </w:r>
            <w:r w:rsidR="0077128D">
              <w:rPr>
                <w:rFonts w:cs="Tahoma"/>
              </w:rPr>
              <w:t xml:space="preserve"> enthusiastic</w:t>
            </w:r>
            <w:r w:rsidR="0077128D">
              <w:rPr>
                <w:rFonts w:cs="Tahoma"/>
                <w:color w:val="000000"/>
              </w:rPr>
              <w:t xml:space="preserve"> individual </w:t>
            </w:r>
            <w:r w:rsidR="00D4399D">
              <w:rPr>
                <w:rFonts w:cs="Tahoma"/>
                <w:color w:val="000000"/>
              </w:rPr>
              <w:t>with a commitment to delivering high quality lessons</w:t>
            </w:r>
            <w:r w:rsidR="00877E58">
              <w:rPr>
                <w:rFonts w:cs="Tahoma"/>
                <w:color w:val="000000"/>
              </w:rPr>
              <w:t xml:space="preserve"> across the ability range.   </w:t>
            </w:r>
          </w:p>
          <w:p w14:paraId="1ABE8EFD" w14:textId="77777777" w:rsidR="00877E58" w:rsidRDefault="00877E58" w:rsidP="00687848">
            <w:pPr>
              <w:rPr>
                <w:rFonts w:cs="Tahoma"/>
                <w:color w:val="000000"/>
              </w:rPr>
            </w:pPr>
          </w:p>
          <w:p w14:paraId="24CF3A22" w14:textId="43DA671D" w:rsidR="00877E58" w:rsidRDefault="00877E58" w:rsidP="00687848">
            <w:pPr>
              <w:rPr>
                <w:rFonts w:cs="Tahoma"/>
                <w:color w:val="000000"/>
              </w:rPr>
            </w:pPr>
            <w:r>
              <w:rPr>
                <w:rFonts w:cs="Tahoma"/>
                <w:color w:val="000000"/>
              </w:rPr>
              <w:t>All applications will be considered, including those new to the profession.  We actively encourage applicants from all backgrounds.</w:t>
            </w:r>
          </w:p>
          <w:p w14:paraId="58BFBAE7" w14:textId="77777777" w:rsidR="00877E58" w:rsidRDefault="00877E58" w:rsidP="00687848">
            <w:pPr>
              <w:rPr>
                <w:rFonts w:cs="Tahoma"/>
                <w:color w:val="000000"/>
              </w:rPr>
            </w:pPr>
          </w:p>
          <w:p w14:paraId="0A123073" w14:textId="3A8A2C1F" w:rsidR="00877E58" w:rsidRDefault="00877E58" w:rsidP="00687848">
            <w:pPr>
              <w:rPr>
                <w:rFonts w:cs="Tahoma"/>
              </w:rPr>
            </w:pPr>
            <w:r>
              <w:rPr>
                <w:rFonts w:cs="Tahoma"/>
                <w:color w:val="000000"/>
              </w:rPr>
              <w:t>A TLR is avai</w:t>
            </w:r>
            <w:r w:rsidR="00A1531B">
              <w:rPr>
                <w:rFonts w:cs="Tahoma"/>
                <w:color w:val="000000"/>
              </w:rPr>
              <w:t>lable</w:t>
            </w:r>
            <w:r>
              <w:rPr>
                <w:rFonts w:cs="Tahoma"/>
                <w:color w:val="000000"/>
              </w:rPr>
              <w:t xml:space="preserve"> fo</w:t>
            </w:r>
            <w:r w:rsidR="00A1531B">
              <w:rPr>
                <w:rFonts w:cs="Tahoma"/>
                <w:color w:val="000000"/>
              </w:rPr>
              <w:t>r</w:t>
            </w:r>
            <w:r>
              <w:rPr>
                <w:rFonts w:cs="Tahoma"/>
                <w:color w:val="000000"/>
              </w:rPr>
              <w:t xml:space="preserve"> the right candidate.</w:t>
            </w:r>
          </w:p>
          <w:p w14:paraId="2DA9C574" w14:textId="77777777" w:rsidR="00DA36AA" w:rsidRDefault="000F630C" w:rsidP="00DA36AA">
            <w:pPr>
              <w:rPr>
                <w:rFonts w:cs="Tahoma"/>
              </w:rPr>
            </w:pPr>
            <w:r>
              <w:rPr>
                <w:rFonts w:cs="Tahoma"/>
              </w:rPr>
              <w:t xml:space="preserve"> </w:t>
            </w:r>
            <w:r w:rsidR="00DA36AA" w:rsidRPr="008F2975">
              <w:rPr>
                <w:rFonts w:cs="Tahoma"/>
              </w:rPr>
              <w:t xml:space="preserve"> </w:t>
            </w:r>
          </w:p>
          <w:p w14:paraId="6508CE1A" w14:textId="5B2D91C6" w:rsidR="00653318" w:rsidRPr="00DF46A9" w:rsidRDefault="00653318" w:rsidP="00653318">
            <w:pPr>
              <w:rPr>
                <w:rFonts w:cs="Tahoma"/>
              </w:rPr>
            </w:pPr>
            <w:r w:rsidRPr="00DF46A9">
              <w:rPr>
                <w:rFonts w:cs="Tahoma"/>
              </w:rPr>
              <w:t xml:space="preserve">We are a “good” school </w:t>
            </w:r>
            <w:r w:rsidR="00C95CC1">
              <w:rPr>
                <w:rFonts w:cs="Tahoma"/>
              </w:rPr>
              <w:t xml:space="preserve">(Ofsted 2023) </w:t>
            </w:r>
            <w:r w:rsidRPr="00DF46A9">
              <w:rPr>
                <w:rFonts w:cs="Tahoma"/>
              </w:rPr>
              <w:t xml:space="preserve">with an ethos that encourages academic rigour, high expectations and a </w:t>
            </w:r>
            <w:r w:rsidR="00680648" w:rsidRPr="00DF46A9">
              <w:rPr>
                <w:rFonts w:cs="Tahoma"/>
              </w:rPr>
              <w:t>well-disciplined</w:t>
            </w:r>
            <w:r w:rsidRPr="00DF46A9">
              <w:rPr>
                <w:rFonts w:cs="Tahoma"/>
              </w:rPr>
              <w:t xml:space="preserve"> approach to learning.  </w:t>
            </w:r>
          </w:p>
          <w:p w14:paraId="1DD7A8EB" w14:textId="77777777" w:rsidR="00A3783D" w:rsidRDefault="00A3783D" w:rsidP="008D3929"/>
          <w:p w14:paraId="7578014E" w14:textId="77777777" w:rsidR="004B7339" w:rsidRDefault="00184C48" w:rsidP="0049605D">
            <w:r>
              <w:t xml:space="preserve">Pre-application visits are most welcome. </w:t>
            </w:r>
            <w:r w:rsidR="0049605D">
              <w:t xml:space="preserve">Application Forms </w:t>
            </w:r>
            <w:r>
              <w:t xml:space="preserve">and further details </w:t>
            </w:r>
            <w:r w:rsidR="0049605D">
              <w:t xml:space="preserve">are available on our website </w:t>
            </w:r>
            <w:hyperlink r:id="rId6" w:history="1">
              <w:r w:rsidRPr="003C7108">
                <w:rPr>
                  <w:rStyle w:val="Hyperlink"/>
                </w:rPr>
                <w:t>www.cdarwin.com</w:t>
              </w:r>
            </w:hyperlink>
            <w:r w:rsidR="00545D7A">
              <w:t xml:space="preserve"> – key information – vacancies.</w:t>
            </w:r>
          </w:p>
          <w:p w14:paraId="17D7078C" w14:textId="77777777" w:rsidR="00184C48" w:rsidRDefault="00184C48" w:rsidP="0049605D"/>
          <w:p w14:paraId="46CCDC72" w14:textId="4605207E" w:rsidR="0082321A" w:rsidRPr="0082321A" w:rsidRDefault="00A3783D" w:rsidP="009F37D9">
            <w:r>
              <w:t>Closing dat</w:t>
            </w:r>
            <w:r w:rsidR="005E2E32">
              <w:t xml:space="preserve">e Friday </w:t>
            </w:r>
            <w:r w:rsidR="00013DEF">
              <w:t>16</w:t>
            </w:r>
            <w:r w:rsidR="00013DEF" w:rsidRPr="00013DEF">
              <w:rPr>
                <w:vertAlign w:val="superscript"/>
              </w:rPr>
              <w:t>th</w:t>
            </w:r>
            <w:r w:rsidR="00013DEF">
              <w:t xml:space="preserve"> May</w:t>
            </w:r>
            <w:r w:rsidR="0082321A">
              <w:t xml:space="preserve"> 2025</w:t>
            </w:r>
          </w:p>
          <w:p w14:paraId="28A4D8D8" w14:textId="77777777" w:rsidR="00931B75" w:rsidRDefault="00931B75" w:rsidP="0049605D"/>
          <w:p w14:paraId="571FA8F7" w14:textId="77777777" w:rsidR="00BF6AD0" w:rsidRPr="00BF6AD0" w:rsidRDefault="00BF6AD0" w:rsidP="0049605D">
            <w:pPr>
              <w:rPr>
                <w:b/>
              </w:rPr>
            </w:pPr>
            <w:r>
              <w:rPr>
                <w:b/>
              </w:rPr>
              <w:t xml:space="preserve">Please note:  all applicants must complete the Charles Darwin School application form which is available on our website: </w:t>
            </w:r>
            <w:hyperlink r:id="rId7" w:history="1">
              <w:r w:rsidRPr="003C7108">
                <w:rPr>
                  <w:rStyle w:val="Hyperlink"/>
                  <w:b/>
                </w:rPr>
                <w:t>www.cdarwin.com</w:t>
              </w:r>
            </w:hyperlink>
            <w:r>
              <w:rPr>
                <w:b/>
              </w:rPr>
              <w:t xml:space="preserve"> (information/job vacancies).  CVs alone will not be considered.</w:t>
            </w:r>
          </w:p>
          <w:p w14:paraId="74A1E50B" w14:textId="77777777" w:rsidR="0049605D" w:rsidRDefault="0049605D" w:rsidP="0049605D"/>
          <w:p w14:paraId="3FF153E0" w14:textId="77777777" w:rsidR="0049605D" w:rsidRDefault="0049605D" w:rsidP="00BF6AD0">
            <w:pPr>
              <w:jc w:val="center"/>
              <w:rPr>
                <w:i/>
                <w:sz w:val="18"/>
                <w:szCs w:val="18"/>
              </w:rPr>
            </w:pPr>
            <w:r w:rsidRPr="0049605D">
              <w:rPr>
                <w:i/>
                <w:sz w:val="18"/>
                <w:szCs w:val="18"/>
              </w:rPr>
              <w:t xml:space="preserve">The school is committed to safeguarding and promoting the welfare and safety of children and young people and expects all staff to share this commitment.  Any offer of employment will be subject to </w:t>
            </w:r>
            <w:r w:rsidR="00E9426F" w:rsidRPr="0049605D">
              <w:rPr>
                <w:i/>
                <w:sz w:val="18"/>
                <w:szCs w:val="18"/>
              </w:rPr>
              <w:t>a</w:t>
            </w:r>
            <w:r w:rsidR="00E9426F">
              <w:rPr>
                <w:i/>
                <w:sz w:val="18"/>
                <w:szCs w:val="18"/>
              </w:rPr>
              <w:t xml:space="preserve">n </w:t>
            </w:r>
            <w:r w:rsidR="00E9426F" w:rsidRPr="0049605D">
              <w:rPr>
                <w:i/>
                <w:sz w:val="18"/>
                <w:szCs w:val="18"/>
              </w:rPr>
              <w:t>Enhanced</w:t>
            </w:r>
            <w:r w:rsidRPr="0049605D">
              <w:rPr>
                <w:i/>
                <w:sz w:val="18"/>
                <w:szCs w:val="18"/>
              </w:rPr>
              <w:t xml:space="preserve"> Disclosure</w:t>
            </w:r>
            <w:r w:rsidR="00BF6AD0">
              <w:rPr>
                <w:i/>
                <w:sz w:val="18"/>
                <w:szCs w:val="18"/>
              </w:rPr>
              <w:t xml:space="preserve"> with the Disclosure and Barring Service</w:t>
            </w:r>
            <w:r w:rsidRPr="0049605D">
              <w:rPr>
                <w:i/>
                <w:sz w:val="18"/>
                <w:szCs w:val="18"/>
              </w:rPr>
              <w:t xml:space="preserve"> and full background checks.</w:t>
            </w:r>
          </w:p>
          <w:p w14:paraId="27CC39BA" w14:textId="77777777" w:rsidR="00347F68" w:rsidRDefault="00347F68" w:rsidP="00BF6AD0">
            <w:pPr>
              <w:jc w:val="center"/>
              <w:rPr>
                <w:i/>
                <w:sz w:val="18"/>
                <w:szCs w:val="18"/>
              </w:rPr>
            </w:pPr>
          </w:p>
          <w:p w14:paraId="60CF602C" w14:textId="77777777" w:rsidR="00347F68" w:rsidRPr="00B146F6" w:rsidRDefault="00347F68" w:rsidP="00347F68">
            <w:pPr>
              <w:pStyle w:val="BodyTextIndent2"/>
              <w:spacing w:line="240" w:lineRule="auto"/>
              <w:ind w:left="0"/>
              <w:rPr>
                <w:rFonts w:cs="Tahoma"/>
                <w:bCs/>
                <w:i/>
                <w:sz w:val="20"/>
              </w:rPr>
            </w:pPr>
            <w:r w:rsidRPr="00B146F6">
              <w:rPr>
                <w:rFonts w:cs="Tahoma"/>
                <w:bCs/>
                <w:i/>
                <w:sz w:val="20"/>
              </w:rPr>
              <w:t xml:space="preserve">This post is exempt from the Rehabilitation of Offenders Act (ROA) 1974. It is an offence to apply for this role if the applicant is barred from engaging in regulated activity relevant to children. </w:t>
            </w:r>
          </w:p>
          <w:p w14:paraId="01DCC49F" w14:textId="77777777" w:rsidR="00347F68" w:rsidRPr="0049605D" w:rsidRDefault="00347F68" w:rsidP="00BF6AD0">
            <w:pPr>
              <w:jc w:val="center"/>
              <w:rPr>
                <w:i/>
                <w:sz w:val="18"/>
                <w:szCs w:val="18"/>
              </w:rPr>
            </w:pPr>
          </w:p>
        </w:tc>
      </w:tr>
    </w:tbl>
    <w:p w14:paraId="10F375E9" w14:textId="77777777" w:rsidR="008F3977" w:rsidRDefault="008F3977">
      <w:pPr>
        <w:rPr>
          <w:szCs w:val="22"/>
        </w:rPr>
      </w:pPr>
    </w:p>
    <w:p w14:paraId="66FF1634" w14:textId="77777777" w:rsidR="008F3977" w:rsidRDefault="008F3977">
      <w:pPr>
        <w:rPr>
          <w:szCs w:val="22"/>
        </w:rPr>
      </w:pPr>
    </w:p>
    <w:p w14:paraId="6303A952" w14:textId="77777777" w:rsidR="00546159" w:rsidRPr="0038771E" w:rsidRDefault="00BF6AD0" w:rsidP="00BF6AD0">
      <w:pPr>
        <w:rPr>
          <w:rFonts w:cs="Tahoma"/>
        </w:rPr>
      </w:pPr>
      <w:r w:rsidRPr="0038771E">
        <w:rPr>
          <w:rFonts w:cs="Tahoma"/>
        </w:rPr>
        <w:t xml:space="preserve"> </w:t>
      </w:r>
    </w:p>
    <w:p w14:paraId="1E83A63A" w14:textId="77777777" w:rsidR="008F3977" w:rsidRPr="0001620A" w:rsidRDefault="008F3977">
      <w:pPr>
        <w:rPr>
          <w:szCs w:val="22"/>
        </w:rPr>
      </w:pPr>
    </w:p>
    <w:sectPr w:rsidR="008F3977" w:rsidRPr="0001620A" w:rsidSect="00276D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5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0572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0D"/>
    <w:rsid w:val="00013DEF"/>
    <w:rsid w:val="0001620A"/>
    <w:rsid w:val="00020CB9"/>
    <w:rsid w:val="00067581"/>
    <w:rsid w:val="0009649C"/>
    <w:rsid w:val="000C4C95"/>
    <w:rsid w:val="000F06A3"/>
    <w:rsid w:val="000F630C"/>
    <w:rsid w:val="00142122"/>
    <w:rsid w:val="001571B5"/>
    <w:rsid w:val="00176471"/>
    <w:rsid w:val="00184C48"/>
    <w:rsid w:val="00185BE2"/>
    <w:rsid w:val="00195309"/>
    <w:rsid w:val="001A5E1A"/>
    <w:rsid w:val="001A6F1F"/>
    <w:rsid w:val="001B1EA2"/>
    <w:rsid w:val="001C66B7"/>
    <w:rsid w:val="001F1AD8"/>
    <w:rsid w:val="00203CE6"/>
    <w:rsid w:val="00213AAD"/>
    <w:rsid w:val="002260BF"/>
    <w:rsid w:val="002574A4"/>
    <w:rsid w:val="00260464"/>
    <w:rsid w:val="002636FC"/>
    <w:rsid w:val="00265E94"/>
    <w:rsid w:val="00274816"/>
    <w:rsid w:val="00276D22"/>
    <w:rsid w:val="00284373"/>
    <w:rsid w:val="002A6FBE"/>
    <w:rsid w:val="002C01FA"/>
    <w:rsid w:val="002C63BD"/>
    <w:rsid w:val="002D39F2"/>
    <w:rsid w:val="002E2EB7"/>
    <w:rsid w:val="002F6BBA"/>
    <w:rsid w:val="003079F9"/>
    <w:rsid w:val="00323FE7"/>
    <w:rsid w:val="00347F68"/>
    <w:rsid w:val="0035363A"/>
    <w:rsid w:val="00381BA1"/>
    <w:rsid w:val="0039153B"/>
    <w:rsid w:val="003A6C14"/>
    <w:rsid w:val="003B7579"/>
    <w:rsid w:val="003C4011"/>
    <w:rsid w:val="003D7CA7"/>
    <w:rsid w:val="003E028E"/>
    <w:rsid w:val="0040198B"/>
    <w:rsid w:val="004121C0"/>
    <w:rsid w:val="00426274"/>
    <w:rsid w:val="00431361"/>
    <w:rsid w:val="0045006C"/>
    <w:rsid w:val="0049605D"/>
    <w:rsid w:val="004B7339"/>
    <w:rsid w:val="004C341C"/>
    <w:rsid w:val="005221DD"/>
    <w:rsid w:val="00545D7A"/>
    <w:rsid w:val="00545E41"/>
    <w:rsid w:val="00546159"/>
    <w:rsid w:val="00560CF8"/>
    <w:rsid w:val="005751FD"/>
    <w:rsid w:val="005879C1"/>
    <w:rsid w:val="005B0327"/>
    <w:rsid w:val="005C05DC"/>
    <w:rsid w:val="005D1597"/>
    <w:rsid w:val="005D1E1D"/>
    <w:rsid w:val="005D5ABB"/>
    <w:rsid w:val="005E1238"/>
    <w:rsid w:val="005E2E32"/>
    <w:rsid w:val="005F3262"/>
    <w:rsid w:val="00600440"/>
    <w:rsid w:val="0063776B"/>
    <w:rsid w:val="00646F5E"/>
    <w:rsid w:val="00650BA1"/>
    <w:rsid w:val="006510B8"/>
    <w:rsid w:val="00651CBE"/>
    <w:rsid w:val="00653318"/>
    <w:rsid w:val="00677E2A"/>
    <w:rsid w:val="00680648"/>
    <w:rsid w:val="00687848"/>
    <w:rsid w:val="006D44EF"/>
    <w:rsid w:val="006D4C2F"/>
    <w:rsid w:val="006E13B1"/>
    <w:rsid w:val="006F5B31"/>
    <w:rsid w:val="007271F8"/>
    <w:rsid w:val="00735E38"/>
    <w:rsid w:val="00741E0E"/>
    <w:rsid w:val="0074427D"/>
    <w:rsid w:val="00750FC1"/>
    <w:rsid w:val="007611C6"/>
    <w:rsid w:val="0077128D"/>
    <w:rsid w:val="007B5097"/>
    <w:rsid w:val="007C5772"/>
    <w:rsid w:val="007D19DA"/>
    <w:rsid w:val="007D1C0E"/>
    <w:rsid w:val="007F3F67"/>
    <w:rsid w:val="00803481"/>
    <w:rsid w:val="0082321A"/>
    <w:rsid w:val="008273A0"/>
    <w:rsid w:val="00841A34"/>
    <w:rsid w:val="0085458C"/>
    <w:rsid w:val="00854F88"/>
    <w:rsid w:val="008654FD"/>
    <w:rsid w:val="00865B07"/>
    <w:rsid w:val="0087138B"/>
    <w:rsid w:val="00871BE4"/>
    <w:rsid w:val="008769AF"/>
    <w:rsid w:val="008777CB"/>
    <w:rsid w:val="00877E58"/>
    <w:rsid w:val="008845DF"/>
    <w:rsid w:val="00890C4A"/>
    <w:rsid w:val="00897055"/>
    <w:rsid w:val="008A69C4"/>
    <w:rsid w:val="008B6696"/>
    <w:rsid w:val="008C3509"/>
    <w:rsid w:val="008D360F"/>
    <w:rsid w:val="008D3929"/>
    <w:rsid w:val="008D698E"/>
    <w:rsid w:val="008F084C"/>
    <w:rsid w:val="008F0957"/>
    <w:rsid w:val="008F3977"/>
    <w:rsid w:val="00910017"/>
    <w:rsid w:val="00911813"/>
    <w:rsid w:val="00925D32"/>
    <w:rsid w:val="00931B75"/>
    <w:rsid w:val="00960D30"/>
    <w:rsid w:val="00977CAC"/>
    <w:rsid w:val="00983A57"/>
    <w:rsid w:val="009C0794"/>
    <w:rsid w:val="009C6053"/>
    <w:rsid w:val="009C780C"/>
    <w:rsid w:val="009F37D9"/>
    <w:rsid w:val="009F38CA"/>
    <w:rsid w:val="00A0063B"/>
    <w:rsid w:val="00A15112"/>
    <w:rsid w:val="00A1531B"/>
    <w:rsid w:val="00A202A3"/>
    <w:rsid w:val="00A20664"/>
    <w:rsid w:val="00A3783D"/>
    <w:rsid w:val="00A63127"/>
    <w:rsid w:val="00A63E29"/>
    <w:rsid w:val="00A7431F"/>
    <w:rsid w:val="00A74FDA"/>
    <w:rsid w:val="00A76AC8"/>
    <w:rsid w:val="00AB10C3"/>
    <w:rsid w:val="00AC395E"/>
    <w:rsid w:val="00AD2614"/>
    <w:rsid w:val="00AE4415"/>
    <w:rsid w:val="00B07333"/>
    <w:rsid w:val="00B268B8"/>
    <w:rsid w:val="00B5617F"/>
    <w:rsid w:val="00B67AC8"/>
    <w:rsid w:val="00B909CE"/>
    <w:rsid w:val="00B92C01"/>
    <w:rsid w:val="00BA1166"/>
    <w:rsid w:val="00BF4378"/>
    <w:rsid w:val="00BF6AD0"/>
    <w:rsid w:val="00C05DA4"/>
    <w:rsid w:val="00C20006"/>
    <w:rsid w:val="00C24852"/>
    <w:rsid w:val="00C30295"/>
    <w:rsid w:val="00C30A0D"/>
    <w:rsid w:val="00C5731E"/>
    <w:rsid w:val="00C610A9"/>
    <w:rsid w:val="00C706CA"/>
    <w:rsid w:val="00C832B0"/>
    <w:rsid w:val="00C92EF5"/>
    <w:rsid w:val="00C95CC1"/>
    <w:rsid w:val="00CB07A3"/>
    <w:rsid w:val="00CC3C11"/>
    <w:rsid w:val="00CE4916"/>
    <w:rsid w:val="00CF6EEC"/>
    <w:rsid w:val="00D24CB5"/>
    <w:rsid w:val="00D26A27"/>
    <w:rsid w:val="00D2772B"/>
    <w:rsid w:val="00D356FD"/>
    <w:rsid w:val="00D4399D"/>
    <w:rsid w:val="00D64761"/>
    <w:rsid w:val="00DA36AA"/>
    <w:rsid w:val="00DC6118"/>
    <w:rsid w:val="00DD0F1A"/>
    <w:rsid w:val="00DF0C6E"/>
    <w:rsid w:val="00DF6DFB"/>
    <w:rsid w:val="00E057CD"/>
    <w:rsid w:val="00E24C72"/>
    <w:rsid w:val="00E42CE5"/>
    <w:rsid w:val="00E54390"/>
    <w:rsid w:val="00E74562"/>
    <w:rsid w:val="00E9426F"/>
    <w:rsid w:val="00EC66C8"/>
    <w:rsid w:val="00F0259D"/>
    <w:rsid w:val="00F7443A"/>
    <w:rsid w:val="00F77447"/>
    <w:rsid w:val="00F9624B"/>
    <w:rsid w:val="00FA551A"/>
    <w:rsid w:val="00FE1838"/>
    <w:rsid w:val="00FE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EEA40"/>
  <w15:docId w15:val="{CDE1B60E-7DD6-4A23-A638-711F058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55"/>
    <w:rPr>
      <w:rFonts w:ascii="Tahoma" w:hAnsi="Tahoma"/>
      <w:sz w:val="22"/>
      <w:lang w:val="en-GB" w:eastAsia="en-GB"/>
    </w:rPr>
  </w:style>
  <w:style w:type="paragraph" w:styleId="Heading1">
    <w:name w:val="heading 1"/>
    <w:basedOn w:val="Normal"/>
    <w:next w:val="Normal"/>
    <w:qFormat/>
    <w:rsid w:val="00897055"/>
    <w:pPr>
      <w:keepNext/>
      <w:jc w:val="center"/>
      <w:outlineLvl w:val="0"/>
    </w:pPr>
    <w:rPr>
      <w:rFonts w:ascii="Century Gothic" w:hAnsi="Century Gothic"/>
      <w:b/>
      <w:u w:val="single"/>
    </w:rPr>
  </w:style>
  <w:style w:type="paragraph" w:styleId="Heading3">
    <w:name w:val="heading 3"/>
    <w:basedOn w:val="Normal"/>
    <w:next w:val="Normal"/>
    <w:qFormat/>
    <w:rsid w:val="00C30A0D"/>
    <w:pPr>
      <w:keepNext/>
      <w:spacing w:before="240" w:after="60"/>
      <w:outlineLvl w:val="2"/>
    </w:pPr>
    <w:rPr>
      <w:rFonts w:ascii="Arial" w:hAnsi="Arial" w:cs="Arial"/>
      <w:b/>
      <w:bCs/>
      <w:sz w:val="26"/>
      <w:szCs w:val="26"/>
    </w:rPr>
  </w:style>
  <w:style w:type="paragraph" w:styleId="Heading4">
    <w:name w:val="heading 4"/>
    <w:basedOn w:val="Normal"/>
    <w:next w:val="Normal"/>
    <w:qFormat/>
    <w:rsid w:val="00C30A0D"/>
    <w:pPr>
      <w:keepNext/>
      <w:spacing w:before="240" w:after="60"/>
      <w:outlineLvl w:val="3"/>
    </w:pPr>
    <w:rPr>
      <w:rFonts w:ascii="Times New Roman" w:hAnsi="Times New Roman"/>
      <w:b/>
      <w:bCs/>
      <w:sz w:val="28"/>
      <w:szCs w:val="28"/>
    </w:rPr>
  </w:style>
  <w:style w:type="paragraph" w:styleId="Heading9">
    <w:name w:val="heading 9"/>
    <w:basedOn w:val="Normal"/>
    <w:next w:val="Normal"/>
    <w:qFormat/>
    <w:rsid w:val="00A006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7055"/>
    <w:rPr>
      <w:rFonts w:ascii="Century Gothic" w:hAnsi="Century Gothic"/>
    </w:rPr>
  </w:style>
  <w:style w:type="character" w:styleId="Hyperlink">
    <w:name w:val="Hyperlink"/>
    <w:basedOn w:val="DefaultParagraphFont"/>
    <w:rsid w:val="00897055"/>
    <w:rPr>
      <w:color w:val="0000FF"/>
      <w:u w:val="single"/>
    </w:rPr>
  </w:style>
  <w:style w:type="paragraph" w:styleId="Footer">
    <w:name w:val="footer"/>
    <w:basedOn w:val="Normal"/>
    <w:rsid w:val="00DD0F1A"/>
    <w:pPr>
      <w:tabs>
        <w:tab w:val="center" w:pos="4153"/>
        <w:tab w:val="right" w:pos="8306"/>
      </w:tabs>
    </w:pPr>
    <w:rPr>
      <w:rFonts w:ascii="Arial" w:hAnsi="Arial"/>
      <w:lang w:eastAsia="en-US"/>
    </w:rPr>
  </w:style>
  <w:style w:type="paragraph" w:styleId="BalloonText">
    <w:name w:val="Balloon Text"/>
    <w:basedOn w:val="Normal"/>
    <w:link w:val="BalloonTextChar"/>
    <w:uiPriority w:val="99"/>
    <w:semiHidden/>
    <w:unhideWhenUsed/>
    <w:rsid w:val="0049605D"/>
    <w:rPr>
      <w:rFonts w:cs="Tahoma"/>
      <w:sz w:val="16"/>
      <w:szCs w:val="16"/>
    </w:rPr>
  </w:style>
  <w:style w:type="character" w:customStyle="1" w:styleId="BalloonTextChar">
    <w:name w:val="Balloon Text Char"/>
    <w:basedOn w:val="DefaultParagraphFont"/>
    <w:link w:val="BalloonText"/>
    <w:uiPriority w:val="99"/>
    <w:semiHidden/>
    <w:rsid w:val="0049605D"/>
    <w:rPr>
      <w:rFonts w:ascii="Tahoma" w:hAnsi="Tahoma" w:cs="Tahoma"/>
      <w:sz w:val="16"/>
      <w:szCs w:val="16"/>
      <w:lang w:val="en-GB" w:eastAsia="en-GB"/>
    </w:rPr>
  </w:style>
  <w:style w:type="table" w:styleId="TableGrid">
    <w:name w:val="Table Grid"/>
    <w:basedOn w:val="TableNormal"/>
    <w:uiPriority w:val="59"/>
    <w:rsid w:val="0049605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36AA"/>
    <w:rPr>
      <w:sz w:val="24"/>
      <w:szCs w:val="24"/>
      <w:lang w:val="en-GB" w:eastAsia="en-GB"/>
    </w:rPr>
  </w:style>
  <w:style w:type="paragraph" w:styleId="BodyTextIndent2">
    <w:name w:val="Body Text Indent 2"/>
    <w:basedOn w:val="Normal"/>
    <w:link w:val="BodyTextIndent2Char"/>
    <w:uiPriority w:val="99"/>
    <w:semiHidden/>
    <w:unhideWhenUsed/>
    <w:rsid w:val="00347F68"/>
    <w:pPr>
      <w:spacing w:after="120" w:line="480" w:lineRule="auto"/>
      <w:ind w:left="283"/>
    </w:pPr>
  </w:style>
  <w:style w:type="character" w:customStyle="1" w:styleId="BodyTextIndent2Char">
    <w:name w:val="Body Text Indent 2 Char"/>
    <w:basedOn w:val="DefaultParagraphFont"/>
    <w:link w:val="BodyTextIndent2"/>
    <w:uiPriority w:val="99"/>
    <w:semiHidden/>
    <w:rsid w:val="00347F68"/>
    <w:rPr>
      <w:rFonts w:ascii="Tahoma" w:hAnsi="Tahoma"/>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arw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arwi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ROYAL BOROUGH OF KINGSTON UPON THAMES</vt:lpstr>
    </vt:vector>
  </TitlesOfParts>
  <Company>Southbororugh High School</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KINGSTON UPON THAMES</dc:title>
  <dc:creator>bursar</dc:creator>
  <cp:lastModifiedBy>Bella Catlin</cp:lastModifiedBy>
  <cp:revision>2</cp:revision>
  <cp:lastPrinted>2025-05-08T08:32:00Z</cp:lastPrinted>
  <dcterms:created xsi:type="dcterms:W3CDTF">2025-05-09T08:00:00Z</dcterms:created>
  <dcterms:modified xsi:type="dcterms:W3CDTF">2025-05-09T08:00:00Z</dcterms:modified>
</cp:coreProperties>
</file>